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7C56DE74" wp14:editId="2BA0FBAE">
            <wp:simplePos x="0" y="0"/>
            <wp:positionH relativeFrom="margin">
              <wp:posOffset>4734560</wp:posOffset>
            </wp:positionH>
            <wp:positionV relativeFrom="paragraph">
              <wp:posOffset>1270</wp:posOffset>
            </wp:positionV>
            <wp:extent cx="1134745" cy="677545"/>
            <wp:effectExtent l="0" t="0" r="8255" b="8255"/>
            <wp:wrapTight wrapText="bothSides">
              <wp:wrapPolygon edited="0">
                <wp:start x="0" y="0"/>
                <wp:lineTo x="0" y="21256"/>
                <wp:lineTo x="21395" y="21256"/>
                <wp:lineTo x="2139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  <w:color w:val="44546A"/>
        </w:rPr>
      </w:pPr>
      <w:r w:rsidRPr="00725603">
        <w:rPr>
          <w:rFonts w:ascii="Calibri" w:eastAsia="Calibri" w:hAnsi="Calibri" w:cs="Times New Roman"/>
          <w:color w:val="44546A"/>
        </w:rPr>
        <w:t>ANNEXE Fiche projet</w:t>
      </w:r>
      <w:bookmarkStart w:id="0" w:name="_GoBack"/>
      <w:bookmarkEnd w:id="0"/>
    </w:p>
    <w:p w:rsidR="00725603" w:rsidRPr="00725603" w:rsidRDefault="00725603" w:rsidP="00725603">
      <w:pPr>
        <w:spacing w:after="160" w:line="259" w:lineRule="auto"/>
        <w:ind w:left="-180"/>
        <w:jc w:val="center"/>
        <w:rPr>
          <w:rFonts w:ascii="Calibri" w:eastAsia="Calibri" w:hAnsi="Calibri" w:cs="Times New Roman"/>
          <w:b/>
          <w:color w:val="003366"/>
          <w:sz w:val="32"/>
          <w:szCs w:val="32"/>
        </w:rPr>
      </w:pPr>
    </w:p>
    <w:p w:rsidR="00725603" w:rsidRPr="00725603" w:rsidRDefault="00725603" w:rsidP="00725603">
      <w:pPr>
        <w:spacing w:after="160" w:line="259" w:lineRule="auto"/>
        <w:ind w:left="-180"/>
        <w:jc w:val="center"/>
        <w:rPr>
          <w:rFonts w:ascii="Calibri" w:eastAsia="Calibri" w:hAnsi="Calibri" w:cs="Times New Roman"/>
          <w:b/>
          <w:color w:val="003366"/>
          <w:sz w:val="32"/>
          <w:szCs w:val="32"/>
        </w:rPr>
      </w:pPr>
      <w:r w:rsidRPr="00725603">
        <w:rPr>
          <w:rFonts w:ascii="Calibri" w:eastAsia="Calibri" w:hAnsi="Calibri" w:cs="Times New Roman"/>
          <w:b/>
          <w:color w:val="003366"/>
          <w:sz w:val="32"/>
          <w:szCs w:val="32"/>
        </w:rPr>
        <w:t>Journée régionale des initiatives territoriales pour l’emploi</w:t>
      </w:r>
    </w:p>
    <w:p w:rsidR="00725603" w:rsidRPr="00725603" w:rsidRDefault="00725603" w:rsidP="00725603">
      <w:pPr>
        <w:spacing w:after="160" w:line="259" w:lineRule="auto"/>
        <w:ind w:left="-180"/>
        <w:jc w:val="center"/>
        <w:rPr>
          <w:rFonts w:ascii="Calibri" w:eastAsia="Calibri" w:hAnsi="Calibri" w:cs="Times New Roman"/>
          <w:b/>
          <w:color w:val="003366"/>
          <w:sz w:val="28"/>
          <w:szCs w:val="28"/>
        </w:rPr>
      </w:pPr>
      <w:r>
        <w:rPr>
          <w:rFonts w:ascii="Calibri" w:eastAsia="Calibri" w:hAnsi="Calibri" w:cs="Times New Roman"/>
          <w:b/>
          <w:color w:val="003366"/>
          <w:sz w:val="28"/>
          <w:szCs w:val="28"/>
        </w:rPr>
        <w:t>CCI N@NTES</w:t>
      </w:r>
      <w:r w:rsidRPr="00725603">
        <w:rPr>
          <w:rFonts w:ascii="Calibri" w:eastAsia="Calibri" w:hAnsi="Calibri" w:cs="Times New Roman"/>
          <w:b/>
          <w:color w:val="003366"/>
          <w:sz w:val="28"/>
          <w:szCs w:val="28"/>
        </w:rPr>
        <w:t xml:space="preserve">– </w:t>
      </w:r>
      <w:r>
        <w:rPr>
          <w:rFonts w:ascii="Calibri" w:eastAsia="Calibri" w:hAnsi="Calibri" w:cs="Times New Roman"/>
          <w:b/>
          <w:color w:val="003366"/>
          <w:sz w:val="28"/>
          <w:szCs w:val="28"/>
        </w:rPr>
        <w:t>3 juin</w:t>
      </w:r>
      <w:r w:rsidRPr="00725603">
        <w:rPr>
          <w:rFonts w:ascii="Calibri" w:eastAsia="Calibri" w:hAnsi="Calibri" w:cs="Times New Roman"/>
          <w:b/>
          <w:color w:val="003366"/>
          <w:sz w:val="28"/>
          <w:szCs w:val="28"/>
        </w:rPr>
        <w:t xml:space="preserve"> 2019</w:t>
      </w:r>
    </w:p>
    <w:p w:rsidR="00725603" w:rsidRPr="00725603" w:rsidRDefault="00725603" w:rsidP="00725603">
      <w:pPr>
        <w:spacing w:after="160" w:line="259" w:lineRule="auto"/>
        <w:ind w:left="-180"/>
        <w:jc w:val="center"/>
        <w:rPr>
          <w:rFonts w:ascii="Calibri" w:eastAsia="Calibri" w:hAnsi="Calibri" w:cs="Times New Roman"/>
          <w:b/>
          <w:color w:val="003366"/>
          <w:sz w:val="32"/>
          <w:szCs w:val="32"/>
        </w:rPr>
      </w:pPr>
      <w:r w:rsidRPr="00725603">
        <w:rPr>
          <w:rFonts w:ascii="Calibri" w:eastAsia="Calibri" w:hAnsi="Calibri" w:cs="Times New Roman"/>
          <w:b/>
          <w:color w:val="003366"/>
          <w:sz w:val="32"/>
          <w:szCs w:val="32"/>
        </w:rPr>
        <w:t>Fiche de remontée des projets</w:t>
      </w:r>
    </w:p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  <w:b/>
          <w:color w:val="003366"/>
          <w:sz w:val="28"/>
          <w:szCs w:val="28"/>
          <w:u w:val="single"/>
        </w:rPr>
      </w:pPr>
    </w:p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  <w:color w:val="003366"/>
          <w:sz w:val="26"/>
          <w:szCs w:val="26"/>
        </w:rPr>
      </w:pPr>
    </w:p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  <w:sz w:val="26"/>
          <w:szCs w:val="26"/>
          <w:u w:val="single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Intitulé du projet </w:t>
      </w:r>
      <w:r w:rsidRPr="00725603">
        <w:rPr>
          <w:rFonts w:ascii="Calibri" w:eastAsia="Calibri" w:hAnsi="Calibri" w:cs="Times New Roman"/>
          <w:sz w:val="26"/>
          <w:szCs w:val="26"/>
        </w:rPr>
        <w:t xml:space="preserve">:  </w:t>
      </w:r>
    </w:p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  <w:color w:val="003366"/>
          <w:sz w:val="26"/>
          <w:szCs w:val="26"/>
        </w:rPr>
      </w:pPr>
    </w:p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 xml:space="preserve">Territoire(s) concerné(s) : </w:t>
      </w:r>
    </w:p>
    <w:p w:rsidR="00725603" w:rsidRPr="00725603" w:rsidRDefault="00725603" w:rsidP="00725603">
      <w:pPr>
        <w:spacing w:after="160" w:line="259" w:lineRule="auto"/>
        <w:rPr>
          <w:rFonts w:ascii="Calibri" w:eastAsia="Calibri" w:hAnsi="Calibri" w:cs="Times New Roman"/>
          <w:color w:val="003366"/>
          <w:sz w:val="26"/>
          <w:szCs w:val="26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Synthèse du projet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i/>
          <w:sz w:val="26"/>
          <w:szCs w:val="26"/>
        </w:rPr>
      </w:pPr>
      <w:r w:rsidRPr="00725603">
        <w:rPr>
          <w:rFonts w:ascii="Calibri" w:eastAsia="Calibri" w:hAnsi="Calibri" w:cs="Times New Roman"/>
          <w:i/>
          <w:color w:val="003366"/>
          <w:sz w:val="26"/>
          <w:szCs w:val="26"/>
        </w:rPr>
        <w:t>Problématique et objectifs, contexte, genèse du projet, initiateurs …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lastRenderedPageBreak/>
        <w:t>Le projet aborde-t-il les thématiques suivantes ?</w:t>
      </w:r>
    </w:p>
    <w:p w:rsidR="00725603" w:rsidRP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992"/>
        <w:gridCol w:w="969"/>
      </w:tblGrid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jc w:val="center"/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OUI</w:t>
            </w: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jc w:val="center"/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NON</w:t>
            </w: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Accompagnement des publics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Accompagnement des entreprises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Accès / maintien dans l’emploi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Fluidité / continuité des parcours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Egalité professionnelle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Animation, professionnalisation des acteurs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Amélioration des conditions de travail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GPECT, évolution des métiers, des emplois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Innovation pédagogique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Valorisation des métiers et des compétences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  <w:tr w:rsidR="008C6BD3" w:rsidRPr="00725603" w:rsidTr="00753C70">
        <w:tc>
          <w:tcPr>
            <w:tcW w:w="5812" w:type="dxa"/>
            <w:shd w:val="clear" w:color="auto" w:fill="auto"/>
          </w:tcPr>
          <w:p w:rsidR="008C6BD3" w:rsidRPr="00725603" w:rsidRDefault="008C6BD3" w:rsidP="00753C70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6BD3" w:rsidRPr="00725603" w:rsidRDefault="008C6BD3" w:rsidP="00753C70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</w:tcPr>
          <w:p w:rsidR="008C6BD3" w:rsidRPr="00725603" w:rsidRDefault="008C6BD3" w:rsidP="00753C70">
            <w:pPr>
              <w:rPr>
                <w:rFonts w:ascii="Calibri" w:eastAsia="Calibri" w:hAnsi="Calibri" w:cs="Times New Roman"/>
                <w:color w:val="003366"/>
                <w:sz w:val="26"/>
                <w:szCs w:val="26"/>
              </w:rPr>
            </w:pPr>
          </w:p>
        </w:tc>
      </w:tr>
    </w:tbl>
    <w:p w:rsidR="00725603" w:rsidRP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Les types d’actions envisagées et/ou mises en place :</w:t>
      </w:r>
    </w:p>
    <w:p w:rsidR="00725603" w:rsidRP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992"/>
        <w:gridCol w:w="993"/>
      </w:tblGrid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jc w:val="center"/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jc w:val="center"/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NON</w:t>
            </w: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Actions directes à destination des salariés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Actions directes à destination des demandeurs d’emploi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Actions visant une catégorie spécifiques de demandeurs d’emploi (seniors, jeunes, TH …)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Actions directes à destination des entreprises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Appui au recrutement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Appui à la mise en place d’une GPEC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Accompagnement des mobilités professionnelles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Recensement des besoins en compétences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  <w:tr w:rsidR="00725603" w:rsidRPr="00725603" w:rsidTr="00753C70">
        <w:tc>
          <w:tcPr>
            <w:tcW w:w="581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  <w:r w:rsidRPr="00725603"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  <w:t>Autres (à préciser)</w:t>
            </w:r>
          </w:p>
        </w:tc>
        <w:tc>
          <w:tcPr>
            <w:tcW w:w="992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25603" w:rsidRPr="00725603" w:rsidRDefault="00725603" w:rsidP="00725603">
            <w:pPr>
              <w:rPr>
                <w:rFonts w:ascii="Calibri" w:eastAsia="Calibri" w:hAnsi="Calibri" w:cs="Times New Roman"/>
                <w:color w:val="003366"/>
                <w:sz w:val="24"/>
                <w:szCs w:val="24"/>
              </w:rPr>
            </w:pPr>
          </w:p>
        </w:tc>
      </w:tr>
    </w:tbl>
    <w:p w:rsid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</w:p>
    <w:p w:rsidR="00A01006" w:rsidRPr="00A01006" w:rsidRDefault="00A01006" w:rsidP="00A01006">
      <w:pPr>
        <w:jc w:val="both"/>
        <w:rPr>
          <w:rFonts w:ascii="Calibri" w:eastAsia="Calibri" w:hAnsi="Calibri" w:cs="Times New Roman"/>
          <w:color w:val="003366"/>
          <w:sz w:val="26"/>
          <w:szCs w:val="26"/>
        </w:rPr>
      </w:pPr>
      <w:r>
        <w:rPr>
          <w:rFonts w:ascii="Calibri" w:eastAsia="Calibri" w:hAnsi="Calibri" w:cs="Times New Roman"/>
          <w:color w:val="003366"/>
          <w:sz w:val="26"/>
          <w:szCs w:val="26"/>
        </w:rPr>
        <w:t>L’action concerne des</w:t>
      </w:r>
      <w:r w:rsidRPr="00A01006">
        <w:rPr>
          <w:rFonts w:ascii="Calibri" w:eastAsia="Calibri" w:hAnsi="Calibri" w:cs="Times New Roman"/>
          <w:color w:val="003366"/>
          <w:sz w:val="26"/>
          <w:szCs w:val="26"/>
        </w:rPr>
        <w:t xml:space="preserve"> dispositifs et</w:t>
      </w:r>
      <w:r>
        <w:rPr>
          <w:rFonts w:ascii="Calibri" w:eastAsia="Calibri" w:hAnsi="Calibri" w:cs="Times New Roman"/>
          <w:color w:val="003366"/>
          <w:sz w:val="26"/>
          <w:szCs w:val="26"/>
        </w:rPr>
        <w:t>/ou</w:t>
      </w:r>
      <w:r w:rsidRPr="00A01006">
        <w:rPr>
          <w:rFonts w:ascii="Calibri" w:eastAsia="Calibri" w:hAnsi="Calibri" w:cs="Times New Roman"/>
          <w:color w:val="003366"/>
          <w:sz w:val="26"/>
          <w:szCs w:val="26"/>
        </w:rPr>
        <w:t xml:space="preserve"> </w:t>
      </w:r>
      <w:r>
        <w:rPr>
          <w:rFonts w:ascii="Calibri" w:eastAsia="Calibri" w:hAnsi="Calibri" w:cs="Times New Roman"/>
          <w:color w:val="003366"/>
          <w:sz w:val="26"/>
          <w:szCs w:val="26"/>
        </w:rPr>
        <w:t>des</w:t>
      </w:r>
      <w:r w:rsidRPr="00A01006">
        <w:rPr>
          <w:rFonts w:ascii="Calibri" w:eastAsia="Calibri" w:hAnsi="Calibri" w:cs="Times New Roman"/>
          <w:color w:val="003366"/>
          <w:sz w:val="26"/>
          <w:szCs w:val="26"/>
        </w:rPr>
        <w:t xml:space="preserve"> publics sur </w:t>
      </w:r>
      <w:r>
        <w:rPr>
          <w:rFonts w:ascii="Calibri" w:eastAsia="Calibri" w:hAnsi="Calibri" w:cs="Times New Roman"/>
          <w:color w:val="003366"/>
          <w:sz w:val="26"/>
          <w:szCs w:val="26"/>
        </w:rPr>
        <w:t>lesquels les entreprises s’engagent de manière volontaire parmi les suivants :</w:t>
      </w:r>
    </w:p>
    <w:p w:rsidR="00A01006" w:rsidRPr="00A01006" w:rsidRDefault="00A01006" w:rsidP="00A01006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003366"/>
          <w:sz w:val="26"/>
          <w:szCs w:val="26"/>
        </w:rPr>
      </w:pPr>
      <w:r w:rsidRPr="00A01006">
        <w:rPr>
          <w:rFonts w:ascii="Calibri" w:eastAsia="Calibri" w:hAnsi="Calibri" w:cs="Times New Roman"/>
          <w:color w:val="003366"/>
          <w:sz w:val="26"/>
          <w:szCs w:val="26"/>
        </w:rPr>
        <w:t xml:space="preserve">à faciliter les stages pour les élèves de 3ième des Quartiers Politique de la Ville (QPV) de mon territoire, à contribuer à l’orientation et aux « parcours avenir » de découverte de l’entreprise, à faciliter l’accès à l’apprentissage et à l’alternance en particulier pour les jeunes des QPV et des jeunes en situation de handicap, à la réalisation de parrainages, </w:t>
      </w:r>
    </w:p>
    <w:p w:rsidR="00A01006" w:rsidRPr="00A01006" w:rsidRDefault="00A01006" w:rsidP="00A01006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003366"/>
          <w:sz w:val="26"/>
          <w:szCs w:val="26"/>
        </w:rPr>
      </w:pPr>
      <w:r w:rsidRPr="00A01006">
        <w:rPr>
          <w:rFonts w:ascii="Calibri" w:eastAsia="Calibri" w:hAnsi="Calibri" w:cs="Times New Roman"/>
          <w:color w:val="003366"/>
          <w:sz w:val="26"/>
          <w:szCs w:val="26"/>
        </w:rPr>
        <w:t xml:space="preserve">à l’accompagnement et le recrutement de jeunes issus de parcours d’insertion, de travailleurs handicapés, de réfugiés, de personnes (dont jeunes) placées </w:t>
      </w:r>
      <w:proofErr w:type="spellStart"/>
      <w:r w:rsidRPr="00A01006">
        <w:rPr>
          <w:rFonts w:ascii="Calibri" w:eastAsia="Calibri" w:hAnsi="Calibri" w:cs="Times New Roman"/>
          <w:color w:val="003366"/>
          <w:sz w:val="26"/>
          <w:szCs w:val="26"/>
        </w:rPr>
        <w:t>sous main</w:t>
      </w:r>
      <w:proofErr w:type="spellEnd"/>
      <w:r w:rsidRPr="00A01006">
        <w:rPr>
          <w:rFonts w:ascii="Calibri" w:eastAsia="Calibri" w:hAnsi="Calibri" w:cs="Times New Roman"/>
          <w:color w:val="003366"/>
          <w:sz w:val="26"/>
          <w:szCs w:val="26"/>
        </w:rPr>
        <w:t xml:space="preserve"> de justice,  </w:t>
      </w:r>
    </w:p>
    <w:p w:rsidR="00A01006" w:rsidRPr="00A01006" w:rsidRDefault="00A01006" w:rsidP="00A01006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003366"/>
          <w:sz w:val="26"/>
          <w:szCs w:val="26"/>
        </w:rPr>
      </w:pPr>
      <w:r w:rsidRPr="00A01006">
        <w:rPr>
          <w:rFonts w:ascii="Calibri" w:eastAsia="Calibri" w:hAnsi="Calibri" w:cs="Times New Roman"/>
          <w:color w:val="003366"/>
          <w:sz w:val="26"/>
          <w:szCs w:val="26"/>
        </w:rPr>
        <w:t xml:space="preserve">à renforcer mon partenariat avec les réseaux de l’inclusion et de l’IAE, à participer au changement d’échelle dans l’offre d’insertion par l’économique, à participer à la mise en situation professionnelle de personnes issues de parcours d’insertion, </w:t>
      </w:r>
    </w:p>
    <w:p w:rsidR="00A01006" w:rsidRPr="00A01006" w:rsidRDefault="00A01006" w:rsidP="00A01006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003366"/>
          <w:sz w:val="26"/>
          <w:szCs w:val="26"/>
        </w:rPr>
      </w:pPr>
      <w:r w:rsidRPr="00A01006">
        <w:rPr>
          <w:rFonts w:ascii="Calibri" w:eastAsia="Calibri" w:hAnsi="Calibri" w:cs="Times New Roman"/>
          <w:color w:val="003366"/>
          <w:sz w:val="26"/>
          <w:szCs w:val="26"/>
        </w:rPr>
        <w:lastRenderedPageBreak/>
        <w:t xml:space="preserve">à faciliter l’accès solidaire aux produits et services (alimentation, énergie, eau, etc.). </w:t>
      </w:r>
    </w:p>
    <w:p w:rsidR="00A01006" w:rsidRPr="00725603" w:rsidRDefault="00A01006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  <w:color w:val="003366"/>
          <w:sz w:val="26"/>
          <w:szCs w:val="26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Partenariats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i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i/>
          <w:color w:val="003366"/>
          <w:sz w:val="26"/>
          <w:szCs w:val="26"/>
        </w:rPr>
        <w:t>Structure chef de file, partenaires financiers, stratégiques, opérationnels…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Modalités de pilotage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Calendrier du projet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i/>
        </w:rPr>
      </w:pPr>
      <w:r w:rsidRPr="00725603">
        <w:rPr>
          <w:rFonts w:ascii="Calibri" w:eastAsia="Calibri" w:hAnsi="Calibri" w:cs="Times New Roman"/>
          <w:i/>
          <w:color w:val="003366"/>
          <w:sz w:val="26"/>
          <w:szCs w:val="26"/>
        </w:rPr>
        <w:t>Etat d’avancement, actions mises en place, résultats, communication sur le projet ….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Intérêts et difficultés du projet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  <w:r w:rsidRPr="00725603">
        <w:rPr>
          <w:rFonts w:ascii="Calibri" w:eastAsia="Calibri" w:hAnsi="Calibri" w:cs="Times New Roman"/>
          <w:i/>
          <w:color w:val="003366"/>
          <w:sz w:val="26"/>
          <w:szCs w:val="26"/>
        </w:rPr>
        <w:t>Caractère innovant, plus-value au regard de l’existant, prise en compte des besoins du territoire, difficultés constatées…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rPr>
          <w:rFonts w:ascii="Calibri" w:eastAsia="Calibri" w:hAnsi="Calibri" w:cs="Times New Roman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Contacts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Personne(s) à contacter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Prénom, Nom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Structure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lastRenderedPageBreak/>
        <w:t>Fonction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 xml:space="preserve">Tél : </w:t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  <w:t xml:space="preserve">Mail : 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4"/>
          <w:szCs w:val="24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Prénom, Nom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Structure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Fonction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 xml:space="preserve">Tél : </w:t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  <w:t xml:space="preserve">Mail : 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4"/>
          <w:szCs w:val="24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6"/>
          <w:szCs w:val="26"/>
        </w:rPr>
      </w:pPr>
      <w:r w:rsidRPr="00725603">
        <w:rPr>
          <w:rFonts w:ascii="Calibri" w:eastAsia="Calibri" w:hAnsi="Calibri" w:cs="Times New Roman"/>
          <w:color w:val="003366"/>
          <w:sz w:val="26"/>
          <w:szCs w:val="26"/>
        </w:rPr>
        <w:t>Personne(s) pouvant témoigner lors de la JITE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Prénom, Nom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Structure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Fonction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 xml:space="preserve">Tél : </w:t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  <w:t xml:space="preserve">Mail : 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color w:val="003366"/>
          <w:sz w:val="24"/>
          <w:szCs w:val="24"/>
        </w:rPr>
      </w:pP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Prénom, Nom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Structure :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>Fonction</w:t>
      </w:r>
    </w:p>
    <w:p w:rsidR="00725603" w:rsidRPr="00725603" w:rsidRDefault="00725603" w:rsidP="00725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eastAsia="Calibri" w:hAnsi="Calibri" w:cs="Times New Roman"/>
          <w:color w:val="003366"/>
          <w:sz w:val="24"/>
          <w:szCs w:val="24"/>
        </w:rPr>
      </w:pPr>
      <w:r w:rsidRPr="00725603">
        <w:rPr>
          <w:rFonts w:ascii="Calibri" w:eastAsia="Calibri" w:hAnsi="Calibri" w:cs="Times New Roman"/>
          <w:color w:val="003366"/>
          <w:sz w:val="24"/>
          <w:szCs w:val="24"/>
        </w:rPr>
        <w:t xml:space="preserve">Tél : </w:t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</w:r>
      <w:r w:rsidRPr="00725603">
        <w:rPr>
          <w:rFonts w:ascii="Calibri" w:eastAsia="Calibri" w:hAnsi="Calibri" w:cs="Times New Roman"/>
          <w:color w:val="003366"/>
          <w:sz w:val="24"/>
          <w:szCs w:val="24"/>
        </w:rPr>
        <w:tab/>
        <w:t xml:space="preserve">Mail : </w:t>
      </w:r>
    </w:p>
    <w:p w:rsidR="00C33A74" w:rsidRDefault="00C33A74"/>
    <w:sectPr w:rsidR="00C3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6283"/>
    <w:multiLevelType w:val="hybridMultilevel"/>
    <w:tmpl w:val="EE945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73F5B"/>
    <w:multiLevelType w:val="hybridMultilevel"/>
    <w:tmpl w:val="488CA14C"/>
    <w:lvl w:ilvl="0" w:tplc="B7EE9C50">
      <w:start w:val="49"/>
      <w:numFmt w:val="bullet"/>
      <w:lvlText w:val="-"/>
      <w:lvlJc w:val="left"/>
      <w:pPr>
        <w:ind w:left="720" w:hanging="360"/>
      </w:pPr>
      <w:rPr>
        <w:rFonts w:ascii="Avenir-Medium" w:eastAsiaTheme="minorHAnsi" w:hAnsi="Avenir-Medium" w:cs="Avenir-Medium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67D9"/>
    <w:multiLevelType w:val="hybridMultilevel"/>
    <w:tmpl w:val="8C26F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5E"/>
    <w:rsid w:val="000B676F"/>
    <w:rsid w:val="00110902"/>
    <w:rsid w:val="001C7324"/>
    <w:rsid w:val="002836B4"/>
    <w:rsid w:val="002B618B"/>
    <w:rsid w:val="002D781A"/>
    <w:rsid w:val="003B085E"/>
    <w:rsid w:val="00533CA6"/>
    <w:rsid w:val="00725603"/>
    <w:rsid w:val="008C6BD3"/>
    <w:rsid w:val="009E6234"/>
    <w:rsid w:val="00A01006"/>
    <w:rsid w:val="00B84034"/>
    <w:rsid w:val="00C3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5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85E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62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5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85E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62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TOURNEAU Morgane</dc:creator>
  <cp:lastModifiedBy>MARCIAU Anne-Lise (DR-PDL)</cp:lastModifiedBy>
  <cp:revision>2</cp:revision>
  <cp:lastPrinted>2019-03-12T07:46:00Z</cp:lastPrinted>
  <dcterms:created xsi:type="dcterms:W3CDTF">2019-03-12T14:56:00Z</dcterms:created>
  <dcterms:modified xsi:type="dcterms:W3CDTF">2019-03-12T14:56:00Z</dcterms:modified>
</cp:coreProperties>
</file>